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D37EE" w14:textId="77777777" w:rsidR="00E00FB2" w:rsidRPr="00E00FB2" w:rsidRDefault="00E00FB2" w:rsidP="00E00FB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EA90E" w14:textId="3E3CB6FD" w:rsidR="00FB3521" w:rsidRDefault="00FB3521" w:rsidP="00FB35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B820E8">
        <w:rPr>
          <w:rFonts w:ascii="Calibri" w:hAnsi="Calibri" w:cs="Calibri"/>
          <w:noProof/>
          <w:lang w:eastAsia="uk-UA"/>
        </w:rPr>
        <w:drawing>
          <wp:inline distT="0" distB="0" distL="0" distR="0" wp14:anchorId="058A35CD" wp14:editId="23A2F925">
            <wp:extent cx="5238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83EAC" w14:textId="77777777" w:rsidR="00FB3521" w:rsidRPr="00890030" w:rsidRDefault="00FB3521" w:rsidP="00FB35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030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14:paraId="60B93C5A" w14:textId="77777777" w:rsidR="00FB3521" w:rsidRPr="0016505F" w:rsidRDefault="00FB3521" w:rsidP="00FB352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Комунальна установа</w:t>
      </w:r>
    </w:p>
    <w:p w14:paraId="3D4D29CE" w14:textId="77777777" w:rsidR="00FB3521" w:rsidRDefault="00FB3521" w:rsidP="00FB352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«Місцева пожежна охорона Менської міської ради</w:t>
      </w:r>
    </w:p>
    <w:p w14:paraId="544986E5" w14:textId="77777777" w:rsidR="00FB3521" w:rsidRPr="00D44006" w:rsidRDefault="00FB3521" w:rsidP="00FB352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Менського району Чернігівської області»</w:t>
      </w:r>
    </w:p>
    <w:p w14:paraId="23C8EED6" w14:textId="77777777" w:rsidR="00FB3521" w:rsidRDefault="00FB3521" w:rsidP="00FB3521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  <w:u w:val="single"/>
        </w:rPr>
        <w:t xml:space="preserve">вул. Титаренка Сергія, </w:t>
      </w:r>
      <w:smartTag w:uri="urn:schemas-microsoft-com:office:smarttags" w:element="metricconverter">
        <w:smartTagPr>
          <w:attr w:name="ProductID" w:val="7, м"/>
        </w:smartTagPr>
        <w:r>
          <w:rPr>
            <w:rFonts w:ascii="Times New Roman CYR" w:hAnsi="Times New Roman CYR" w:cs="Times New Roman CYR"/>
            <w:sz w:val="18"/>
            <w:szCs w:val="18"/>
            <w:u w:val="single"/>
          </w:rPr>
          <w:t>7, м</w:t>
        </w:r>
      </w:smartTag>
      <w:r>
        <w:rPr>
          <w:rFonts w:ascii="Times New Roman CYR" w:hAnsi="Times New Roman CYR" w:cs="Times New Roman CYR"/>
          <w:sz w:val="18"/>
          <w:szCs w:val="18"/>
          <w:u w:val="single"/>
        </w:rPr>
        <w:t xml:space="preserve">. </w:t>
      </w:r>
      <w:proofErr w:type="spellStart"/>
      <w:r>
        <w:rPr>
          <w:rFonts w:ascii="Times New Roman CYR" w:hAnsi="Times New Roman CYR" w:cs="Times New Roman CYR"/>
          <w:sz w:val="18"/>
          <w:szCs w:val="18"/>
          <w:u w:val="single"/>
        </w:rPr>
        <w:t>Мена</w:t>
      </w:r>
      <w:proofErr w:type="spellEnd"/>
      <w:r>
        <w:rPr>
          <w:rFonts w:ascii="Times New Roman CYR" w:hAnsi="Times New Roman CYR" w:cs="Times New Roman CYR"/>
          <w:sz w:val="18"/>
          <w:szCs w:val="18"/>
          <w:u w:val="single"/>
        </w:rPr>
        <w:t xml:space="preserve">, Чернігівська обл., 15600, </w:t>
      </w:r>
      <w:r>
        <w:rPr>
          <w:sz w:val="18"/>
          <w:szCs w:val="18"/>
          <w:u w:val="single"/>
          <w:lang w:val="en-US"/>
        </w:rPr>
        <w:t>e</w:t>
      </w:r>
      <w:r w:rsidRPr="0016505F">
        <w:rPr>
          <w:sz w:val="18"/>
          <w:szCs w:val="18"/>
          <w:u w:val="single"/>
        </w:rPr>
        <w:t>-</w:t>
      </w:r>
      <w:r>
        <w:rPr>
          <w:sz w:val="18"/>
          <w:szCs w:val="18"/>
          <w:u w:val="single"/>
          <w:lang w:val="en-US"/>
        </w:rPr>
        <w:t>mail</w:t>
      </w:r>
      <w:r>
        <w:rPr>
          <w:rFonts w:ascii="Times New Roman CYR" w:hAnsi="Times New Roman CYR" w:cs="Times New Roman CYR"/>
          <w:sz w:val="18"/>
          <w:szCs w:val="18"/>
          <w:u w:val="single"/>
        </w:rPr>
        <w:t>:</w:t>
      </w:r>
      <w:proofErr w:type="spellStart"/>
      <w:r>
        <w:rPr>
          <w:sz w:val="18"/>
          <w:szCs w:val="18"/>
          <w:u w:val="single"/>
          <w:lang w:val="en-US"/>
        </w:rPr>
        <w:t>menampo</w:t>
      </w:r>
      <w:proofErr w:type="spellEnd"/>
      <w:r w:rsidRPr="0016505F">
        <w:rPr>
          <w:sz w:val="18"/>
          <w:szCs w:val="18"/>
          <w:u w:val="single"/>
        </w:rPr>
        <w:t>@</w:t>
      </w:r>
      <w:proofErr w:type="spellStart"/>
      <w:r>
        <w:rPr>
          <w:sz w:val="18"/>
          <w:szCs w:val="18"/>
          <w:u w:val="single"/>
          <w:lang w:val="en-US"/>
        </w:rPr>
        <w:t>gmail</w:t>
      </w:r>
      <w:proofErr w:type="spellEnd"/>
      <w:r w:rsidRPr="0016505F"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  <w:lang w:val="en-US"/>
        </w:rPr>
        <w:t>com</w:t>
      </w:r>
    </w:p>
    <w:p w14:paraId="555CCF56" w14:textId="52A4C9DF" w:rsidR="00FB3521" w:rsidRDefault="00FB3521" w:rsidP="00FB3521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14:paraId="1007696C" w14:textId="358ED411" w:rsidR="00844276" w:rsidRDefault="00FB3521" w:rsidP="00FB35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НАКАЗ № 16/1</w:t>
      </w:r>
    </w:p>
    <w:p w14:paraId="436A5F60" w14:textId="77777777" w:rsidR="00244F1D" w:rsidRPr="00FB3521" w:rsidRDefault="00244F1D" w:rsidP="00FB352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14:paraId="07640E75" w14:textId="205BB301" w:rsidR="00844276" w:rsidRDefault="00FB3521" w:rsidP="00D70593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22 квітня</w:t>
      </w:r>
      <w:r w:rsidR="0052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276" w:rsidRP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  </w:t>
      </w:r>
      <w:r w:rsidR="001B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4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455A9AC6" w14:textId="77777777" w:rsidR="00844276" w:rsidRDefault="00844276" w:rsidP="00D705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441112" w14:textId="6F6DBE07" w:rsidR="004B327C" w:rsidRDefault="004B327C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</w:t>
      </w:r>
    </w:p>
    <w:p w14:paraId="11929FD6" w14:textId="77777777" w:rsidR="00194A6A" w:rsidRDefault="00194A6A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Положення про уповноважену особу </w:t>
      </w:r>
    </w:p>
    <w:p w14:paraId="1DC5DA0B" w14:textId="1C415626" w:rsidR="001B3799" w:rsidRDefault="00194A6A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публічних закупівель </w:t>
      </w:r>
      <w:r w:rsid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Комунальній</w:t>
      </w:r>
      <w:r w:rsidR="00522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8070A25" w14:textId="495B11FD" w:rsidR="00662673" w:rsidRPr="00662673" w:rsidRDefault="001B3799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</w:t>
      </w:r>
      <w:r w:rsidR="004B3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«Місцева пожежна охорона </w:t>
      </w:r>
      <w:r w:rsidR="00662673"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527B302" w14:textId="77777777" w:rsidR="00FB3521" w:rsidRDefault="00662673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Менської міської ради</w:t>
      </w:r>
      <w:r w:rsidR="00FB35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Менського </w:t>
      </w:r>
    </w:p>
    <w:p w14:paraId="669F32B3" w14:textId="72F868BD" w:rsidR="00662673" w:rsidRPr="00662673" w:rsidRDefault="00FB3521" w:rsidP="00D705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району Чернігівської області</w:t>
      </w:r>
      <w:r w:rsidR="00662673" w:rsidRPr="00662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7E327D4" w14:textId="77777777" w:rsidR="00662673" w:rsidRDefault="00662673" w:rsidP="00D705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50D1" w14:textId="3054AF79" w:rsidR="004B327C" w:rsidRDefault="004B327C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максимальної ефективності використання та економії бюджетних коштів, відкритості та прозорості на всіх стадіях закупівлі товарів, робіт та послуг,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до Закону України «Про 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публічні закупівлі»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деяких інших законодавчих актів України щодо вдосконалення публічних закупівель» від 19.09.2019 року№114-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який набрав чинності 20.10.2019 року та введено в дію 19.04.2020 року, </w:t>
      </w:r>
      <w:r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Міністерства економічного розвитку і торгівлі від 30 березня 2016 року № 557 «Про затвердження Примірного положення про тендерний комітет</w:t>
      </w:r>
      <w:r w:rsidR="0048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або уповноважену особу (осіб)»</w:t>
      </w:r>
    </w:p>
    <w:p w14:paraId="0D672825" w14:textId="77777777" w:rsidR="00484730" w:rsidRDefault="00484730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964D02" w14:textId="7F4A1838" w:rsidR="00484730" w:rsidRDefault="00FB3521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</w:t>
      </w:r>
      <w:r w:rsidR="00484730" w:rsidRPr="0048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97BC27F" w14:textId="77777777" w:rsidR="00484730" w:rsidRPr="00484730" w:rsidRDefault="00484730" w:rsidP="004B32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57E410" w14:textId="1A3C42AF" w:rsidR="00852A90" w:rsidRDefault="00194A6A" w:rsidP="00852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327C"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Затвердити Положення про уповноважену особу з публічних закупівель, згідно з додатком.</w:t>
      </w:r>
    </w:p>
    <w:p w14:paraId="3887B6F2" w14:textId="1E7CF32D" w:rsidR="004B327C" w:rsidRPr="004B327C" w:rsidRDefault="00194A6A" w:rsidP="007362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7C" w:rsidRPr="004B3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виконанням розпорядження залишаю за собою.</w:t>
      </w:r>
    </w:p>
    <w:p w14:paraId="53BF6F9A" w14:textId="2FA5851E" w:rsidR="001B3799" w:rsidRPr="001B3799" w:rsidRDefault="001B3799" w:rsidP="007362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E7C979" w14:textId="77777777" w:rsidR="00FB3521" w:rsidRDefault="00FB3521" w:rsidP="00FB3521">
      <w:pPr>
        <w:tabs>
          <w:tab w:val="left" w:pos="3124"/>
          <w:tab w:val="left" w:pos="9656"/>
        </w:tabs>
        <w:autoSpaceDE w:val="0"/>
        <w:autoSpaceDN w:val="0"/>
        <w:adjustRightInd w:val="0"/>
        <w:spacing w:after="0"/>
        <w:ind w:right="-87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</w:t>
      </w:r>
    </w:p>
    <w:p w14:paraId="1E292447" w14:textId="77777777" w:rsidR="00FB3521" w:rsidRDefault="00FB3521" w:rsidP="00FB3521">
      <w:pPr>
        <w:tabs>
          <w:tab w:val="left" w:pos="3124"/>
          <w:tab w:val="left" w:pos="9656"/>
        </w:tabs>
        <w:autoSpaceDE w:val="0"/>
        <w:autoSpaceDN w:val="0"/>
        <w:adjustRightInd w:val="0"/>
        <w:spacing w:after="0"/>
        <w:ind w:right="-87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 "Місцева пожежна охорона </w:t>
      </w:r>
    </w:p>
    <w:p w14:paraId="2B6176A9" w14:textId="77777777" w:rsidR="00FB3521" w:rsidRDefault="00FB3521" w:rsidP="00FB3521">
      <w:pPr>
        <w:tabs>
          <w:tab w:val="left" w:pos="3124"/>
          <w:tab w:val="left" w:pos="9656"/>
        </w:tabs>
        <w:autoSpaceDE w:val="0"/>
        <w:autoSpaceDN w:val="0"/>
        <w:adjustRightInd w:val="0"/>
        <w:spacing w:after="0"/>
        <w:ind w:right="-87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Менської міської ради </w:t>
      </w:r>
    </w:p>
    <w:p w14:paraId="71DCBE29" w14:textId="644410F6" w:rsidR="008B4DE7" w:rsidRPr="00194A6A" w:rsidRDefault="00FB3521" w:rsidP="00194A6A">
      <w:pPr>
        <w:tabs>
          <w:tab w:val="left" w:pos="3124"/>
          <w:tab w:val="left" w:pos="9656"/>
        </w:tabs>
        <w:autoSpaceDE w:val="0"/>
        <w:autoSpaceDN w:val="0"/>
        <w:adjustRightInd w:val="0"/>
        <w:spacing w:after="0"/>
        <w:ind w:right="-87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Менського району Чернігівської області</w:t>
      </w:r>
      <w:r w:rsidR="00F048A5">
        <w:rPr>
          <w:rFonts w:ascii="Times New Roman CYR" w:hAnsi="Times New Roman CYR" w:cs="Times New Roman CYR"/>
          <w:sz w:val="28"/>
          <w:szCs w:val="28"/>
        </w:rPr>
        <w:t xml:space="preserve">"                       </w:t>
      </w:r>
      <w:r w:rsidR="007362AD">
        <w:rPr>
          <w:rFonts w:ascii="Times New Roman CYR" w:hAnsi="Times New Roman CYR" w:cs="Times New Roman CYR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А.В. Фурман</w:t>
      </w:r>
      <w:bookmarkStart w:id="0" w:name="_GoBack"/>
      <w:bookmarkEnd w:id="0"/>
    </w:p>
    <w:sectPr w:rsidR="008B4DE7" w:rsidRPr="00194A6A" w:rsidSect="00244F1D">
      <w:pgSz w:w="11906" w:h="16838"/>
      <w:pgMar w:top="709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112E"/>
    <w:multiLevelType w:val="hybridMultilevel"/>
    <w:tmpl w:val="0BECCB8A"/>
    <w:lvl w:ilvl="0" w:tplc="3796D1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602F9"/>
    <w:multiLevelType w:val="hybridMultilevel"/>
    <w:tmpl w:val="B1F45F76"/>
    <w:lvl w:ilvl="0" w:tplc="EC9A61E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47852FA"/>
    <w:multiLevelType w:val="hybridMultilevel"/>
    <w:tmpl w:val="23F00C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C36F7"/>
    <w:multiLevelType w:val="hybridMultilevel"/>
    <w:tmpl w:val="4F8C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534C"/>
    <w:multiLevelType w:val="hybridMultilevel"/>
    <w:tmpl w:val="865E4FDA"/>
    <w:lvl w:ilvl="0" w:tplc="5126A1E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70E69"/>
    <w:multiLevelType w:val="hybridMultilevel"/>
    <w:tmpl w:val="8B5E0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1B65"/>
    <w:multiLevelType w:val="hybridMultilevel"/>
    <w:tmpl w:val="B4A0E236"/>
    <w:lvl w:ilvl="0" w:tplc="31EEDDC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45"/>
    <w:rsid w:val="000001A4"/>
    <w:rsid w:val="00090D27"/>
    <w:rsid w:val="00105E5A"/>
    <w:rsid w:val="00160732"/>
    <w:rsid w:val="001720F9"/>
    <w:rsid w:val="00194A6A"/>
    <w:rsid w:val="001B3799"/>
    <w:rsid w:val="00244F1D"/>
    <w:rsid w:val="002A423D"/>
    <w:rsid w:val="002D176A"/>
    <w:rsid w:val="00397B2B"/>
    <w:rsid w:val="00484730"/>
    <w:rsid w:val="004B327C"/>
    <w:rsid w:val="004B5837"/>
    <w:rsid w:val="004E6034"/>
    <w:rsid w:val="00522221"/>
    <w:rsid w:val="00571DBC"/>
    <w:rsid w:val="005E58FA"/>
    <w:rsid w:val="0062228E"/>
    <w:rsid w:val="00662673"/>
    <w:rsid w:val="007362AD"/>
    <w:rsid w:val="00776545"/>
    <w:rsid w:val="007B1610"/>
    <w:rsid w:val="008349CC"/>
    <w:rsid w:val="00844276"/>
    <w:rsid w:val="00852A90"/>
    <w:rsid w:val="00890030"/>
    <w:rsid w:val="008B4DE7"/>
    <w:rsid w:val="008C7ED0"/>
    <w:rsid w:val="0093797D"/>
    <w:rsid w:val="00956664"/>
    <w:rsid w:val="0097015F"/>
    <w:rsid w:val="009B27F5"/>
    <w:rsid w:val="00A02C96"/>
    <w:rsid w:val="00A65098"/>
    <w:rsid w:val="00B17301"/>
    <w:rsid w:val="00B97BEC"/>
    <w:rsid w:val="00C63995"/>
    <w:rsid w:val="00CB11E1"/>
    <w:rsid w:val="00CB2124"/>
    <w:rsid w:val="00D70593"/>
    <w:rsid w:val="00DE40B1"/>
    <w:rsid w:val="00E00FB2"/>
    <w:rsid w:val="00E43F64"/>
    <w:rsid w:val="00E47DA4"/>
    <w:rsid w:val="00F02E2C"/>
    <w:rsid w:val="00F048A5"/>
    <w:rsid w:val="00F55AF2"/>
    <w:rsid w:val="00FA2DEA"/>
    <w:rsid w:val="00FB3521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B8E45D"/>
  <w15:docId w15:val="{336526BA-6874-4C88-BF4A-962EE143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C6CA-F9DD-4967-AFDE-DDF876F0F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Анатолій</cp:lastModifiedBy>
  <cp:revision>10</cp:revision>
  <cp:lastPrinted>2021-04-13T12:28:00Z</cp:lastPrinted>
  <dcterms:created xsi:type="dcterms:W3CDTF">2021-04-13T12:12:00Z</dcterms:created>
  <dcterms:modified xsi:type="dcterms:W3CDTF">2021-04-13T12:58:00Z</dcterms:modified>
</cp:coreProperties>
</file>